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AC87C" w14:textId="77777777"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14:paraId="360A2C77" w14:textId="77777777"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14:paraId="3F58AEF7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14:paraId="483D1C7C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7AAA52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BE4ED7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877F594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2D1523CE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14:paraId="1F0B6530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335A3A1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14:paraId="0BD30C04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14:paraId="3A80B598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C34E46" w14:textId="37A5875F"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Oświadczamy, że jako tzw. inny </w:t>
      </w:r>
      <w:r w:rsidR="00F94777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 xml:space="preserve">podmiot, </w:t>
      </w:r>
      <w:r w:rsidR="00F94777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>zobowiązujemy się, na zasadzie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</w:t>
      </w:r>
      <w:r w:rsidR="00F94777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>dnia 11 września 2019 r. Prawo zamówień publicznych (</w:t>
      </w:r>
      <w:r w:rsidR="00A56847">
        <w:rPr>
          <w:rFonts w:ascii="Arial" w:hAnsi="Arial" w:cs="Arial"/>
          <w:bCs/>
          <w:sz w:val="22"/>
          <w:szCs w:val="22"/>
        </w:rPr>
        <w:t xml:space="preserve">t.j. </w:t>
      </w:r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</w:t>
      </w:r>
      <w:r w:rsidR="00270364">
        <w:rPr>
          <w:rFonts w:ascii="Arial" w:hAnsi="Arial" w:cs="Arial"/>
          <w:bCs/>
          <w:sz w:val="22"/>
          <w:szCs w:val="22"/>
        </w:rPr>
        <w:t>3</w:t>
      </w:r>
      <w:r w:rsidR="00FF45C7" w:rsidRPr="00F14677">
        <w:rPr>
          <w:rFonts w:ascii="Arial" w:hAnsi="Arial" w:cs="Arial"/>
          <w:bCs/>
          <w:sz w:val="22"/>
          <w:szCs w:val="22"/>
        </w:rPr>
        <w:t>r., poz. 1</w:t>
      </w:r>
      <w:r w:rsidR="00270364">
        <w:rPr>
          <w:rFonts w:ascii="Arial" w:hAnsi="Arial" w:cs="Arial"/>
          <w:bCs/>
          <w:sz w:val="22"/>
          <w:szCs w:val="22"/>
        </w:rPr>
        <w:t>605</w:t>
      </w:r>
      <w:r w:rsidR="00A56847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o nazwie </w:t>
      </w:r>
      <w:r w:rsidRPr="00270364">
        <w:rPr>
          <w:rFonts w:ascii="Arial" w:hAnsi="Arial" w:cs="Arial"/>
          <w:b/>
          <w:sz w:val="22"/>
          <w:szCs w:val="22"/>
        </w:rPr>
        <w:t>„</w:t>
      </w:r>
      <w:r w:rsidR="009C5C31">
        <w:rPr>
          <w:rFonts w:ascii="Arial" w:hAnsi="Arial" w:cs="Arial"/>
          <w:b/>
          <w:sz w:val="22"/>
          <w:szCs w:val="22"/>
        </w:rPr>
        <w:t>Remont budynku biurowego Nadleśnictwa Łuków”</w:t>
      </w:r>
      <w:r w:rsidR="004226D1">
        <w:rPr>
          <w:rFonts w:ascii="Arial" w:hAnsi="Arial" w:cs="Arial"/>
          <w:b/>
          <w:sz w:val="22"/>
          <w:szCs w:val="22"/>
        </w:rPr>
        <w:t xml:space="preserve"> PRZETARG NR 2</w:t>
      </w:r>
      <w:r w:rsidRPr="00A5684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S.</w:t>
      </w:r>
      <w:r>
        <w:rPr>
          <w:rFonts w:ascii="Arial" w:hAnsi="Arial" w:cs="Arial"/>
          <w:sz w:val="22"/>
          <w:szCs w:val="22"/>
        </w:rPr>
        <w:t>270.</w:t>
      </w:r>
      <w:r w:rsidR="001A15DD">
        <w:rPr>
          <w:rFonts w:ascii="Arial" w:hAnsi="Arial" w:cs="Arial"/>
          <w:sz w:val="22"/>
          <w:szCs w:val="22"/>
        </w:rPr>
        <w:t>1</w:t>
      </w:r>
      <w:r w:rsidRPr="002D3CD8">
        <w:rPr>
          <w:rFonts w:ascii="Arial" w:hAnsi="Arial" w:cs="Arial"/>
          <w:sz w:val="22"/>
          <w:szCs w:val="22"/>
        </w:rPr>
        <w:t>.202</w:t>
      </w:r>
      <w:r w:rsidR="00270364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14:paraId="3D9ECD43" w14:textId="77777777"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0356AAB" w14:textId="432D062D"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</w:t>
      </w:r>
      <w:r w:rsidR="005E2FBB">
        <w:rPr>
          <w:rFonts w:ascii="Arial" w:hAnsi="Arial" w:cs="Arial"/>
          <w:bCs/>
          <w:sz w:val="22"/>
          <w:szCs w:val="22"/>
        </w:rPr>
        <w:t>_________________</w:t>
      </w:r>
      <w:r>
        <w:rPr>
          <w:rFonts w:ascii="Arial" w:hAnsi="Arial" w:cs="Arial"/>
          <w:bCs/>
          <w:sz w:val="22"/>
          <w:szCs w:val="22"/>
        </w:rPr>
        <w:t>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z siedzibą 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6C49E81A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6A5A204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E966213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A3D318C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8A275A3" w14:textId="745E0979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 potrzeby spełnienia przez </w:t>
      </w:r>
      <w:r w:rsidR="005E2FBB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>Wykonawcę warunków udziału w postępowaniu określonych  w</w:t>
      </w:r>
      <w:r w:rsidR="005E2FBB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>pkt. 8.1. Specyfikacji warunków zamówienia.</w:t>
      </w:r>
    </w:p>
    <w:p w14:paraId="3B87EDBE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8B871B4" w14:textId="77777777"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6EF04E0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A9AA9DE" w14:textId="77777777"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14:paraId="3A736EBC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96BE7E7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BAC7F4E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39CACE0" w14:textId="77777777"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14:paraId="0CA0E98A" w14:textId="77777777"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14:paraId="142C16A5" w14:textId="77777777"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A6D84AA" w14:textId="77777777"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368"/>
    <w:rsid w:val="00064002"/>
    <w:rsid w:val="001A15DD"/>
    <w:rsid w:val="00270364"/>
    <w:rsid w:val="00342212"/>
    <w:rsid w:val="003D17B4"/>
    <w:rsid w:val="004226D1"/>
    <w:rsid w:val="00477812"/>
    <w:rsid w:val="005E2FBB"/>
    <w:rsid w:val="00754DF8"/>
    <w:rsid w:val="00796368"/>
    <w:rsid w:val="009C5C31"/>
    <w:rsid w:val="00A06742"/>
    <w:rsid w:val="00A56847"/>
    <w:rsid w:val="00B8725E"/>
    <w:rsid w:val="00DD0AA0"/>
    <w:rsid w:val="00E773D9"/>
    <w:rsid w:val="00F14677"/>
    <w:rsid w:val="00F947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481E"/>
  <w15:docId w15:val="{59BC5FBC-DD28-4744-8091-0BA7C14E5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D7292-9D31-4F8F-9DA8-EE61B8F4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Jacek Barej</cp:lastModifiedBy>
  <cp:revision>19</cp:revision>
  <dcterms:created xsi:type="dcterms:W3CDTF">2021-05-04T10:27:00Z</dcterms:created>
  <dcterms:modified xsi:type="dcterms:W3CDTF">2024-05-13T08:24:00Z</dcterms:modified>
</cp:coreProperties>
</file>